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7E" w:rsidRDefault="00C1627E" w:rsidP="00C1627E">
      <w:pPr>
        <w:shd w:val="clear" w:color="auto" w:fill="FFFFFF" w:themeFill="background1"/>
        <w:spacing w:after="240" w:line="240" w:lineRule="auto"/>
        <w:jc w:val="center"/>
        <w:rPr>
          <w:rFonts w:eastAsia="Times New Roman" w:cs="Times New Roman"/>
          <w:b/>
          <w:sz w:val="18"/>
          <w:szCs w:val="18"/>
          <w:lang w:val="en-US"/>
        </w:rPr>
      </w:pPr>
      <w:r w:rsidRPr="000E09F8">
        <w:rPr>
          <w:rFonts w:eastAsia="Times New Roman" w:cs="Times New Roman"/>
          <w:b/>
          <w:sz w:val="18"/>
          <w:szCs w:val="18"/>
        </w:rPr>
        <w:t>ФАКУЛТЕТ ПО МЕТАЛУРГИЯ И МАТЕРИАЛОЗНАНИЕ</w:t>
      </w:r>
    </w:p>
    <w:p w:rsidR="00750D8A" w:rsidRPr="003602E9" w:rsidRDefault="00750D8A" w:rsidP="00750D8A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3602E9">
        <w:rPr>
          <w:rFonts w:eastAsia="Times New Roman" w:cs="Times New Roman"/>
          <w:i/>
          <w:sz w:val="18"/>
          <w:szCs w:val="18"/>
          <w:u w:val="single"/>
        </w:rPr>
        <w:t>Специалност</w:t>
      </w:r>
      <w:r w:rsidRPr="003602E9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3602E9">
        <w:rPr>
          <w:rFonts w:eastAsia="Times New Roman" w:cs="Times New Roman"/>
          <w:b/>
          <w:sz w:val="18"/>
          <w:szCs w:val="18"/>
        </w:rPr>
        <w:t xml:space="preserve"> </w:t>
      </w:r>
      <w:r w:rsidRPr="003602E9">
        <w:rPr>
          <w:rFonts w:cs="Times New Roman"/>
          <w:b/>
          <w:sz w:val="18"/>
          <w:szCs w:val="18"/>
        </w:rPr>
        <w:t xml:space="preserve">ИНЖЕНЕРНО МАТЕРИАЛОЗНАНИЕ </w:t>
      </w:r>
      <w:r w:rsidRPr="003602E9">
        <w:rPr>
          <w:rFonts w:cs="Times New Roman"/>
          <w:sz w:val="18"/>
          <w:szCs w:val="18"/>
        </w:rPr>
        <w:t>/</w:t>
      </w:r>
      <w:r w:rsidRPr="003602E9">
        <w:rPr>
          <w:rFonts w:cs="Times New Roman"/>
          <w:i/>
          <w:sz w:val="18"/>
          <w:szCs w:val="18"/>
        </w:rPr>
        <w:t>с преподаване на английски език</w:t>
      </w:r>
      <w:r w:rsidRPr="003602E9">
        <w:rPr>
          <w:rFonts w:cs="Times New Roman"/>
          <w:sz w:val="18"/>
          <w:szCs w:val="18"/>
        </w:rPr>
        <w:t>/</w:t>
      </w:r>
    </w:p>
    <w:p w:rsidR="00750D8A" w:rsidRPr="003602E9" w:rsidRDefault="00750D8A" w:rsidP="00750D8A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3602E9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3602E9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3602E9">
        <w:rPr>
          <w:rFonts w:eastAsia="Times New Roman" w:cs="Times New Roman"/>
          <w:sz w:val="18"/>
          <w:szCs w:val="18"/>
          <w:shd w:val="clear" w:color="auto" w:fill="FFFFFF"/>
        </w:rPr>
        <w:t xml:space="preserve"> </w:t>
      </w:r>
      <w:r w:rsidRPr="003602E9">
        <w:rPr>
          <w:rFonts w:eastAsia="Times New Roman" w:cs="Times New Roman"/>
          <w:b/>
          <w:sz w:val="18"/>
          <w:szCs w:val="18"/>
          <w:shd w:val="clear" w:color="auto" w:fill="FFFFFF"/>
        </w:rPr>
        <w:t xml:space="preserve">инженер-металург, инженер </w:t>
      </w:r>
      <w:r w:rsidRPr="003602E9">
        <w:rPr>
          <w:rFonts w:eastAsia="Times New Roman" w:cs="Times New Roman"/>
          <w:sz w:val="18"/>
          <w:szCs w:val="18"/>
          <w:lang w:eastAsia="bg-BG"/>
        </w:rPr>
        <w:t>/</w:t>
      </w:r>
      <w:r w:rsidRPr="003602E9">
        <w:rPr>
          <w:rFonts w:eastAsia="Times New Roman" w:cs="Times New Roman"/>
          <w:i/>
          <w:iCs/>
          <w:sz w:val="18"/>
          <w:szCs w:val="18"/>
          <w:lang w:eastAsia="bg-BG"/>
        </w:rPr>
        <w:t>в зависимост от бакалавърската степен</w:t>
      </w:r>
      <w:r w:rsidRPr="003602E9">
        <w:rPr>
          <w:rFonts w:eastAsia="Times New Roman" w:cs="Times New Roman"/>
          <w:sz w:val="18"/>
          <w:szCs w:val="18"/>
          <w:lang w:eastAsia="bg-BG"/>
        </w:rPr>
        <w:t>/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750D8A" w:rsidRPr="00192320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192320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192320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750D8A" w:rsidRPr="00192320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750D8A" w:rsidRPr="00192320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750D8A" w:rsidRPr="00192320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192320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192320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192320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750D8A" w:rsidRPr="00192320" w:rsidRDefault="00750D8A" w:rsidP="00750D8A">
      <w:pPr>
        <w:shd w:val="clear" w:color="auto" w:fill="FFFFFF" w:themeFill="background1"/>
        <w:tabs>
          <w:tab w:val="left" w:pos="537"/>
          <w:tab w:val="left" w:pos="6389"/>
          <w:tab w:val="left" w:pos="6819"/>
          <w:tab w:val="left" w:pos="7249"/>
          <w:tab w:val="left" w:pos="7678"/>
          <w:tab w:val="left" w:pos="8110"/>
          <w:tab w:val="left" w:pos="8484"/>
          <w:tab w:val="left" w:pos="8912"/>
          <w:tab w:val="left" w:pos="9345"/>
          <w:tab w:val="left" w:pos="9780"/>
          <w:tab w:val="left" w:pos="10217"/>
          <w:tab w:val="left" w:pos="10656"/>
          <w:tab w:val="left" w:pos="11098"/>
          <w:tab w:val="left" w:pos="11542"/>
          <w:tab w:val="left" w:pos="11988"/>
          <w:tab w:val="left" w:pos="12436"/>
          <w:tab w:val="left" w:pos="12885"/>
          <w:tab w:val="left" w:pos="13336"/>
        </w:tabs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750D8A" w:rsidRPr="00192320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806B4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806B4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806B4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806B4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806B4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806B4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806B4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806B4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92320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92320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92320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92320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92320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92320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92320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92320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92320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92320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92320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i/>
                <w:sz w:val="18"/>
                <w:szCs w:val="18"/>
              </w:rPr>
              <w:t>Изравнителен блок от бакалавърска степен: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b227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D8A" w:rsidRPr="003806B4" w:rsidRDefault="00750D8A" w:rsidP="00750D8A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284"/>
              </w:tabs>
              <w:spacing w:after="0" w:line="240" w:lineRule="auto"/>
              <w:ind w:left="462" w:hanging="141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Материалознание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4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b630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D8A" w:rsidRPr="003806B4" w:rsidRDefault="00750D8A" w:rsidP="00750D8A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284"/>
              </w:tabs>
              <w:spacing w:after="0" w:line="240" w:lineRule="auto"/>
              <w:ind w:left="462" w:hanging="141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Физика на материалите в твърдо състояние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m176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Физикохимия на материалите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3,5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6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m193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Механика на материалите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3,5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92320">
              <w:rPr>
                <w:rFonts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m194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Статистика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5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m195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Информационни технологии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4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m197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Чужд език (специализиран)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m1000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3806B4">
              <w:rPr>
                <w:rFonts w:cs="Times New Roman"/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250</w:t>
            </w:r>
          </w:p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(340)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23</w:t>
            </w:r>
          </w:p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(29)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m198</w:t>
            </w: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Методи за изследване на микроструктурата на материалите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3,0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5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m199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Свойства, избор и изпитване на материалите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3,0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4,0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7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m202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Повреждане и защита на материалите от влиянието на околната среда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4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m722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bCs/>
                <w:sz w:val="18"/>
                <w:szCs w:val="18"/>
              </w:rPr>
              <w:t>Метод на крайните елементи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m204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Проект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m197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Чужд език (специализиран)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m1000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Спорт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250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23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m207</w:t>
            </w: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Промишлени метали и сплави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4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lastRenderedPageBreak/>
              <w:t>m209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Промишлени керамики и стъкла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4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m211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Промишлени полимерни материали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4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m212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Полупроводници (Материали за електрониката)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4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3806B4">
              <w:rPr>
                <w:rFonts w:cs="Times New Roman"/>
                <w:i/>
                <w:sz w:val="18"/>
                <w:szCs w:val="18"/>
              </w:rPr>
              <w:t>Изборен блок – една от дисциплините: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m213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D8A" w:rsidRPr="003806B4" w:rsidRDefault="00750D8A" w:rsidP="00750D8A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284"/>
              </w:tabs>
              <w:spacing w:after="0" w:line="240" w:lineRule="auto"/>
              <w:ind w:left="462" w:hanging="141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Сплави с високи експлоатационни свойства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m662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D8A" w:rsidRPr="003806B4" w:rsidRDefault="00750D8A" w:rsidP="00750D8A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284"/>
              </w:tabs>
              <w:spacing w:after="0" w:line="240" w:lineRule="auto"/>
              <w:ind w:left="462" w:hanging="141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Авангардни  керамични и стъклени материали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m217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D8A" w:rsidRPr="003806B4" w:rsidRDefault="00750D8A" w:rsidP="00750D8A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284"/>
              </w:tabs>
              <w:spacing w:after="0" w:line="240" w:lineRule="auto"/>
              <w:ind w:left="462" w:hanging="141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Авангардни  полимерни материали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m219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50D8A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284"/>
              </w:tabs>
              <w:spacing w:after="0" w:line="240" w:lineRule="auto"/>
              <w:ind w:left="462" w:hanging="141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Аморфни и стъклообразни полупроводници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3806B4">
              <w:rPr>
                <w:rFonts w:cs="Times New Roman"/>
                <w:i/>
                <w:sz w:val="18"/>
                <w:szCs w:val="18"/>
              </w:rPr>
              <w:t>Изборен блок – една от дисциплините: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m220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50D8A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284"/>
              </w:tabs>
              <w:spacing w:after="0" w:line="240" w:lineRule="auto"/>
              <w:ind w:left="462" w:hanging="141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Композити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m222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50D8A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284"/>
              </w:tabs>
              <w:spacing w:after="0" w:line="240" w:lineRule="auto"/>
              <w:ind w:left="462" w:hanging="141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Наноматериали и наноструктури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ІII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m223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50D8A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284"/>
              </w:tabs>
              <w:spacing w:after="0" w:line="240" w:lineRule="auto"/>
              <w:ind w:left="462" w:hanging="141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Биоматериали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m224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50D8A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284"/>
              </w:tabs>
              <w:spacing w:after="0" w:line="240" w:lineRule="auto"/>
              <w:ind w:left="462" w:hanging="141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Инженерни методи за обработване на повърхността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m197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Чужд език (специализиран)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m1000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Спорт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3806B4">
              <w:rPr>
                <w:rFonts w:cs="Times New Roman"/>
                <w:i/>
                <w:sz w:val="18"/>
                <w:szCs w:val="18"/>
              </w:rPr>
              <w:t>Допълнителна изборна дисциплина: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m226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50D8A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284"/>
              </w:tabs>
              <w:spacing w:after="0" w:line="240" w:lineRule="auto"/>
              <w:ind w:left="462" w:hanging="141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Моделиране на наноматериали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m768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50D8A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284"/>
              </w:tabs>
              <w:spacing w:after="0" w:line="240" w:lineRule="auto"/>
              <w:ind w:left="462" w:hanging="141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Механични изпитвания на материалите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m231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50D8A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284"/>
              </w:tabs>
              <w:spacing w:after="0" w:line="240" w:lineRule="auto"/>
              <w:ind w:left="462" w:hanging="141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Покрития и филми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m233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50D8A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284"/>
              </w:tabs>
              <w:spacing w:after="0" w:line="240" w:lineRule="auto"/>
              <w:ind w:left="462" w:hanging="141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Умения за презентация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m167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50D8A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284"/>
              </w:tabs>
              <w:spacing w:after="0" w:line="240" w:lineRule="auto"/>
              <w:ind w:left="462" w:hanging="141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Мениджмънт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192320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06B4">
              <w:rPr>
                <w:rFonts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25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tabs>
                <w:tab w:val="num" w:pos="333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 xml:space="preserve">Производствена практика </w:t>
            </w:r>
            <w:r w:rsidRPr="003806B4">
              <w:rPr>
                <w:rFonts w:cs="Times New Roman"/>
              </w:rPr>
              <w:t>–</w:t>
            </w:r>
            <w:r w:rsidRPr="003806B4">
              <w:rPr>
                <w:rFonts w:cs="Times New Roman"/>
                <w:sz w:val="18"/>
                <w:szCs w:val="18"/>
              </w:rPr>
              <w:t xml:space="preserve"> 4 седмици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8</w:t>
            </w:r>
          </w:p>
        </w:tc>
      </w:tr>
      <w:tr w:rsidR="00750D8A" w:rsidRPr="00192320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806B4">
              <w:rPr>
                <w:rFonts w:cs="Times New Roman"/>
                <w:sz w:val="18"/>
                <w:szCs w:val="18"/>
              </w:rPr>
              <w:t>Дипломна работа – 20 седмици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IV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06B4">
              <w:rPr>
                <w:rFonts w:cs="Times New Roman"/>
                <w:sz w:val="16"/>
                <w:szCs w:val="16"/>
              </w:rPr>
              <w:t>ДЗ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8A" w:rsidRPr="003806B4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750D8A" w:rsidRPr="00192320" w:rsidRDefault="00750D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2320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</w:tr>
    </w:tbl>
    <w:p w:rsidR="00750D8A" w:rsidRPr="000E09F8" w:rsidRDefault="00750D8A" w:rsidP="00750D8A">
      <w:pPr>
        <w:shd w:val="clear" w:color="auto" w:fill="FFFFFF" w:themeFill="background1"/>
        <w:spacing w:line="240" w:lineRule="auto"/>
        <w:jc w:val="both"/>
        <w:rPr>
          <w:rFonts w:eastAsia="Times New Roman" w:cs="Times New Roman"/>
          <w:b/>
          <w:szCs w:val="24"/>
          <w:lang w:val="en-US"/>
        </w:rPr>
      </w:pPr>
    </w:p>
    <w:p w:rsidR="00750D8A" w:rsidRPr="00750D8A" w:rsidRDefault="00750D8A" w:rsidP="00C1627E">
      <w:pPr>
        <w:shd w:val="clear" w:color="auto" w:fill="FFFFFF" w:themeFill="background1"/>
        <w:spacing w:after="240" w:line="240" w:lineRule="auto"/>
        <w:jc w:val="center"/>
        <w:rPr>
          <w:rFonts w:eastAsia="Times New Roman" w:cs="Times New Roman"/>
          <w:b/>
          <w:sz w:val="18"/>
          <w:szCs w:val="18"/>
          <w:lang w:val="en-US"/>
        </w:rPr>
      </w:pPr>
      <w:bookmarkStart w:id="0" w:name="_GoBack"/>
      <w:bookmarkEnd w:id="0"/>
    </w:p>
    <w:sectPr w:rsidR="00750D8A" w:rsidRPr="00750D8A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319F"/>
    <w:multiLevelType w:val="hybridMultilevel"/>
    <w:tmpl w:val="9EE4FD46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E742BF"/>
    <w:multiLevelType w:val="hybridMultilevel"/>
    <w:tmpl w:val="AD7E548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F398D"/>
    <w:multiLevelType w:val="hybridMultilevel"/>
    <w:tmpl w:val="41AA869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12308A"/>
    <w:rsid w:val="001E4535"/>
    <w:rsid w:val="006A4984"/>
    <w:rsid w:val="00750D8A"/>
    <w:rsid w:val="009D341E"/>
    <w:rsid w:val="00A75DD4"/>
    <w:rsid w:val="00C1627E"/>
    <w:rsid w:val="00E22BAE"/>
    <w:rsid w:val="00E30C1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2018-05-22T09:10:00Z</dcterms:created>
  <dcterms:modified xsi:type="dcterms:W3CDTF">2018-05-22T09:10:00Z</dcterms:modified>
</cp:coreProperties>
</file>