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  <w:lang w:val="en-US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1E4535" w:rsidRPr="000E09F8" w:rsidRDefault="001E4535" w:rsidP="001E4535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cs="Times New Roman"/>
          <w:b/>
          <w:caps/>
          <w:sz w:val="18"/>
          <w:szCs w:val="18"/>
        </w:rPr>
        <w:t>МАТЕРИАЛИ И ТЕХНОЛОГИИ ЗА ОПТО- И МИКРОЕЛЕКТРОНИКАТА</w:t>
      </w:r>
    </w:p>
    <w:p w:rsidR="001E4535" w:rsidRPr="000E09F8" w:rsidRDefault="001E4535" w:rsidP="001E4535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>инженер,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  <w:lang w:val="ru-RU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химик 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в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зависимост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от </w:t>
      </w:r>
      <w:proofErr w:type="spellStart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>бакалавърската</w:t>
      </w:r>
      <w:proofErr w:type="spellEnd"/>
      <w:r w:rsidRPr="000E09F8">
        <w:rPr>
          <w:rFonts w:eastAsia="Times New Roman" w:cs="Times New Roman"/>
          <w:i/>
          <w:iCs/>
          <w:sz w:val="18"/>
          <w:szCs w:val="18"/>
          <w:lang w:val="ru-RU" w:eastAsia="bg-BG"/>
        </w:rPr>
        <w:t xml:space="preserve"> степен</w:t>
      </w:r>
      <w:r w:rsidRPr="000E09F8">
        <w:rPr>
          <w:rFonts w:eastAsia="Times New Roman" w:cs="Times New Roman"/>
          <w:sz w:val="18"/>
          <w:szCs w:val="18"/>
          <w:lang w:val="ru-RU"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E4535" w:rsidRPr="0032578B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32578B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1E4535" w:rsidRPr="0032578B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E4535" w:rsidRPr="0032578B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E4535" w:rsidRPr="0032578B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32578B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32578B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32578B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1E4535" w:rsidRPr="007B445B" w:rsidRDefault="001E4535" w:rsidP="001E453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E4535" w:rsidRPr="0032578B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32578B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A5107">
              <w:rPr>
                <w:rFonts w:cs="Times New Roman"/>
                <w:i/>
                <w:sz w:val="18"/>
                <w:szCs w:val="18"/>
              </w:rPr>
              <w:t xml:space="preserve">Фундаментални дисциплини </w:t>
            </w:r>
            <w:r w:rsidRPr="00DA5107">
              <w:rPr>
                <w:rFonts w:cs="Times New Roman"/>
                <w:i/>
                <w:sz w:val="16"/>
                <w:szCs w:val="16"/>
              </w:rPr>
              <w:t>–</w:t>
            </w:r>
            <w:r w:rsidRPr="00DA5107">
              <w:rPr>
                <w:rFonts w:cs="Times New Roman"/>
                <w:sz w:val="18"/>
                <w:szCs w:val="18"/>
              </w:rPr>
              <w:t xml:space="preserve"> </w:t>
            </w:r>
            <w:r w:rsidRPr="00DA5107">
              <w:rPr>
                <w:rFonts w:cs="Times New Roman"/>
                <w:i/>
                <w:sz w:val="18"/>
                <w:szCs w:val="18"/>
              </w:rPr>
              <w:t>две от изборен блок</w:t>
            </w:r>
            <w:r w:rsidRPr="00DA51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5107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5107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535" w:rsidRPr="00DA5107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A5107">
              <w:rPr>
                <w:rFonts w:cs="Times New Roman"/>
                <w:sz w:val="16"/>
                <w:szCs w:val="16"/>
              </w:rPr>
              <w:t>3,0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A5107">
              <w:rPr>
                <w:rFonts w:cs="Times New Roman"/>
                <w:b/>
                <w:sz w:val="16"/>
                <w:szCs w:val="16"/>
              </w:rPr>
              <w:t>6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kinsoku w:val="0"/>
              <w:overflowPunct w:val="0"/>
              <w:spacing w:after="0" w:line="240" w:lineRule="auto"/>
              <w:rPr>
                <w:rFonts w:cs="Times New Roman"/>
              </w:rPr>
            </w:pPr>
            <w:r w:rsidRPr="0032578B">
              <w:rPr>
                <w:rFonts w:cs="Times New Roman"/>
                <w:spacing w:val="-5"/>
                <w:sz w:val="16"/>
                <w:szCs w:val="16"/>
              </w:rPr>
              <w:t>m</w:t>
            </w:r>
            <w:r w:rsidRPr="0032578B">
              <w:rPr>
                <w:rFonts w:cs="Times New Roman"/>
                <w:spacing w:val="2"/>
                <w:sz w:val="16"/>
                <w:szCs w:val="16"/>
              </w:rPr>
              <w:t>395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1E4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Физика, химия и технология на полупроводниковите материали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kinsoku w:val="0"/>
              <w:overflowPunct w:val="0"/>
              <w:spacing w:after="0" w:line="240" w:lineRule="auto"/>
              <w:rPr>
                <w:rFonts w:cs="Times New Roman"/>
              </w:rPr>
            </w:pPr>
            <w:r w:rsidRPr="0032578B">
              <w:rPr>
                <w:rFonts w:cs="Times New Roman"/>
                <w:spacing w:val="-5"/>
                <w:sz w:val="16"/>
                <w:szCs w:val="16"/>
              </w:rPr>
              <w:t>m</w:t>
            </w:r>
            <w:r w:rsidRPr="0032578B">
              <w:rPr>
                <w:rFonts w:cs="Times New Roman"/>
                <w:spacing w:val="2"/>
                <w:sz w:val="16"/>
                <w:szCs w:val="16"/>
              </w:rPr>
              <w:t>357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1E4535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284"/>
              </w:tabs>
              <w:spacing w:after="0" w:line="240" w:lineRule="auto"/>
              <w:ind w:left="462" w:hanging="141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Технология на електронните елементи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2о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kinsoku w:val="0"/>
              <w:overflowPunct w:val="0"/>
              <w:spacing w:after="0" w:line="240" w:lineRule="auto"/>
              <w:rPr>
                <w:rFonts w:cs="Times New Roman"/>
              </w:rPr>
            </w:pPr>
            <w:r w:rsidRPr="0032578B">
              <w:rPr>
                <w:rFonts w:cs="Times New Roman"/>
                <w:spacing w:val="-5"/>
                <w:sz w:val="16"/>
                <w:szCs w:val="16"/>
              </w:rPr>
              <w:t>m</w:t>
            </w:r>
            <w:r w:rsidRPr="0032578B">
              <w:rPr>
                <w:rFonts w:cs="Times New Roman"/>
                <w:spacing w:val="2"/>
                <w:sz w:val="16"/>
                <w:szCs w:val="16"/>
              </w:rPr>
              <w:t>332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Теория на кристалния растеж (Израстване на монокристали)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</w:t>
            </w:r>
            <w:proofErr w:type="spellStart"/>
            <w:r w:rsidRPr="0032578B">
              <w:rPr>
                <w:rFonts w:cs="Times New Roman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m367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Тънки слоеве (състав,  структура, свойства)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</w:t>
            </w:r>
            <w:proofErr w:type="spellStart"/>
            <w:r w:rsidRPr="0032578B">
              <w:rPr>
                <w:rFonts w:cs="Times New Roman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</w:t>
            </w:r>
            <w:proofErr w:type="spellStart"/>
            <w:r w:rsidRPr="0032578B">
              <w:rPr>
                <w:rFonts w:cs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pacing w:val="-5"/>
                <w:sz w:val="16"/>
                <w:szCs w:val="16"/>
              </w:rPr>
              <w:t>m</w:t>
            </w:r>
            <w:r w:rsidRPr="0032578B">
              <w:rPr>
                <w:rFonts w:cs="Times New Roman"/>
                <w:spacing w:val="2"/>
                <w:sz w:val="16"/>
                <w:szCs w:val="16"/>
              </w:rPr>
              <w:t>188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32578B">
              <w:rPr>
                <w:rFonts w:cs="Times New Roman"/>
                <w:sz w:val="18"/>
                <w:szCs w:val="18"/>
              </w:rPr>
              <w:t>Наноматериали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 за </w:t>
            </w:r>
            <w:proofErr w:type="spellStart"/>
            <w:r w:rsidRPr="0032578B">
              <w:rPr>
                <w:rFonts w:cs="Times New Roman"/>
                <w:sz w:val="18"/>
                <w:szCs w:val="18"/>
              </w:rPr>
              <w:t>опто-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2578B">
              <w:rPr>
                <w:rFonts w:cs="Times New Roman"/>
                <w:sz w:val="18"/>
                <w:szCs w:val="18"/>
              </w:rPr>
              <w:t>микро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- и </w:t>
            </w:r>
            <w:proofErr w:type="spellStart"/>
            <w:r w:rsidRPr="0032578B">
              <w:rPr>
                <w:rFonts w:cs="Times New Roman"/>
                <w:sz w:val="18"/>
                <w:szCs w:val="18"/>
              </w:rPr>
              <w:t>наноелектрониката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</w:t>
            </w:r>
            <w:proofErr w:type="spellStart"/>
            <w:r w:rsidRPr="0032578B">
              <w:rPr>
                <w:rFonts w:cs="Times New Roman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</w:t>
            </w:r>
            <w:proofErr w:type="spellStart"/>
            <w:r w:rsidRPr="0032578B">
              <w:rPr>
                <w:rFonts w:cs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m187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32578B">
              <w:rPr>
                <w:rFonts w:cs="Times New Roman"/>
                <w:sz w:val="18"/>
                <w:szCs w:val="18"/>
              </w:rPr>
              <w:t>Нанокомпозити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 за микроелектрониката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2,</w:t>
            </w:r>
            <w:proofErr w:type="spellStart"/>
            <w:r w:rsidRPr="0032578B">
              <w:rPr>
                <w:rFonts w:cs="Times New Roman"/>
                <w:i/>
                <w:sz w:val="16"/>
                <w:szCs w:val="16"/>
              </w:rPr>
              <w:t>2</w:t>
            </w:r>
            <w:proofErr w:type="spellEnd"/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1,</w:t>
            </w:r>
            <w:proofErr w:type="spellStart"/>
            <w:r w:rsidRPr="0032578B">
              <w:rPr>
                <w:rFonts w:cs="Times New Roman"/>
                <w:i/>
                <w:sz w:val="16"/>
                <w:szCs w:val="16"/>
              </w:rPr>
              <w:t>1</w:t>
            </w:r>
            <w:proofErr w:type="spellEnd"/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 w:rsidRPr="0032578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32578B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250</w:t>
            </w:r>
          </w:p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32578B">
              <w:rPr>
                <w:rFonts w:cs="Times New Roman"/>
                <w:b/>
                <w:sz w:val="14"/>
                <w:szCs w:val="14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25</w:t>
            </w:r>
          </w:p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(30)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m151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Мембранни процеси за дълбоко пречистване на веществата и анализ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6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нова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Материали с оптични свойства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32578B">
              <w:rPr>
                <w:rFonts w:cs="Times New Roman"/>
                <w:i/>
                <w:sz w:val="16"/>
                <w:szCs w:val="16"/>
              </w:rPr>
              <w:t>1,0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32578B">
              <w:rPr>
                <w:rFonts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m243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Сензори (материали и технологии)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T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m659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Магнетизъм и магнитни носители на информация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m994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32578B">
              <w:rPr>
                <w:rFonts w:cs="Times New Roman"/>
                <w:sz w:val="18"/>
                <w:szCs w:val="18"/>
              </w:rPr>
              <w:t>Ферофлуиди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2.0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Т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0,6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1,0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4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32578B">
              <w:rPr>
                <w:rFonts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32578B">
              <w:rPr>
                <w:rFonts w:cs="Times New Roman"/>
                <w:sz w:val="18"/>
                <w:szCs w:val="18"/>
              </w:rPr>
              <w:t>Преддипломен</w:t>
            </w:r>
            <w:proofErr w:type="spellEnd"/>
            <w:r w:rsidRPr="0032578B">
              <w:rPr>
                <w:rFonts w:cs="Times New Roman"/>
                <w:sz w:val="18"/>
                <w:szCs w:val="18"/>
              </w:rPr>
              <w:t xml:space="preserve"> стаж (ред/зад)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2578B">
              <w:rPr>
                <w:rFonts w:cs="Times New Roman"/>
                <w:sz w:val="18"/>
                <w:szCs w:val="18"/>
              </w:rPr>
              <w:t>– 4 седмици/2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з</w:t>
            </w:r>
            <w:r w:rsidRPr="0032578B">
              <w:rPr>
                <w:rFonts w:cs="Times New Roman"/>
                <w:sz w:val="16"/>
                <w:szCs w:val="16"/>
              </w:rPr>
              <w:t>ащ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8</w:t>
            </w:r>
          </w:p>
        </w:tc>
      </w:tr>
      <w:tr w:rsidR="001E4535" w:rsidRPr="0032578B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2578B">
              <w:rPr>
                <w:rFonts w:cs="Times New Roman"/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2578B">
              <w:rPr>
                <w:rFonts w:cs="Times New Roman"/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1E4535" w:rsidRPr="0032578B" w:rsidRDefault="001E4535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2578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</w:tr>
    </w:tbl>
    <w:p w:rsidR="00A75DD4" w:rsidRPr="00A75DD4" w:rsidRDefault="00A75DD4" w:rsidP="001E4535">
      <w:pPr>
        <w:shd w:val="clear" w:color="auto" w:fill="FFFFFF" w:themeFill="background1"/>
        <w:spacing w:after="240" w:line="240" w:lineRule="auto"/>
        <w:rPr>
          <w:rFonts w:eastAsia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A75DD4" w:rsidRPr="00A75DD4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98D"/>
    <w:multiLevelType w:val="hybridMultilevel"/>
    <w:tmpl w:val="41AA8694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1E4535"/>
    <w:rsid w:val="006A4984"/>
    <w:rsid w:val="009D341E"/>
    <w:rsid w:val="00A75DD4"/>
    <w:rsid w:val="00C1627E"/>
    <w:rsid w:val="00E22BAE"/>
    <w:rsid w:val="00E30C1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2018-05-22T09:08:00Z</dcterms:created>
  <dcterms:modified xsi:type="dcterms:W3CDTF">2018-05-22T09:08:00Z</dcterms:modified>
</cp:coreProperties>
</file>