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7E" w:rsidRPr="000E09F8" w:rsidRDefault="00C1627E" w:rsidP="00C1627E">
      <w:pPr>
        <w:shd w:val="clear" w:color="auto" w:fill="FFFFFF" w:themeFill="background1"/>
        <w:spacing w:after="240" w:line="240" w:lineRule="auto"/>
        <w:jc w:val="center"/>
        <w:rPr>
          <w:rFonts w:eastAsia="Times New Roman" w:cs="Times New Roman"/>
          <w:b/>
          <w:sz w:val="18"/>
          <w:szCs w:val="18"/>
        </w:rPr>
      </w:pPr>
      <w:r w:rsidRPr="000E09F8">
        <w:rPr>
          <w:rFonts w:eastAsia="Times New Roman" w:cs="Times New Roman"/>
          <w:b/>
          <w:sz w:val="18"/>
          <w:szCs w:val="18"/>
        </w:rPr>
        <w:t>ФАКУЛТЕТ ПО МЕТАЛУРГИЯ И МАТЕРИАЛОЗНАНИЕ</w:t>
      </w:r>
    </w:p>
    <w:p w:rsidR="00E30C19" w:rsidRPr="000E09F8" w:rsidRDefault="00E30C19" w:rsidP="00E30C19">
      <w:pPr>
        <w:shd w:val="clear" w:color="auto" w:fill="FFFFFF" w:themeFill="background1"/>
        <w:spacing w:after="60" w:line="240" w:lineRule="auto"/>
        <w:jc w:val="both"/>
        <w:rPr>
          <w:rFonts w:eastAsia="Times New Roman" w:cs="Times New Roman"/>
          <w:b/>
          <w:bCs/>
          <w:sz w:val="18"/>
          <w:szCs w:val="18"/>
        </w:rPr>
      </w:pPr>
      <w:r w:rsidRPr="000E09F8">
        <w:rPr>
          <w:rFonts w:eastAsia="Times New Roman" w:cs="Times New Roman"/>
          <w:i/>
          <w:sz w:val="18"/>
          <w:szCs w:val="18"/>
          <w:u w:val="single"/>
        </w:rPr>
        <w:t>Специалност</w:t>
      </w:r>
      <w:r w:rsidRPr="000E09F8">
        <w:rPr>
          <w:rFonts w:eastAsia="Times New Roman" w:cs="Times New Roman"/>
          <w:b/>
          <w:i/>
          <w:sz w:val="18"/>
          <w:szCs w:val="18"/>
          <w:u w:val="single"/>
        </w:rPr>
        <w:t>:</w:t>
      </w:r>
      <w:r w:rsidRPr="000E09F8">
        <w:rPr>
          <w:rFonts w:eastAsia="Times New Roman" w:cs="Times New Roman"/>
          <w:b/>
          <w:sz w:val="18"/>
          <w:szCs w:val="18"/>
        </w:rPr>
        <w:t xml:space="preserve"> </w:t>
      </w:r>
      <w:r w:rsidRPr="000E09F8">
        <w:rPr>
          <w:rFonts w:eastAsia="Times New Roman" w:cs="Times New Roman"/>
          <w:b/>
          <w:bCs/>
          <w:sz w:val="18"/>
          <w:szCs w:val="18"/>
        </w:rPr>
        <w:t>МЕТАЛУРГИЯ НА ЦВЕТНИТЕ МЕТАЛИ И СПЛАВИ</w:t>
      </w:r>
    </w:p>
    <w:p w:rsidR="00E30C19" w:rsidRPr="000E09F8" w:rsidRDefault="00E30C19" w:rsidP="00E30C19">
      <w:pPr>
        <w:shd w:val="clear" w:color="auto" w:fill="FFFFFF" w:themeFill="background1"/>
        <w:spacing w:after="60" w:line="240" w:lineRule="auto"/>
        <w:jc w:val="both"/>
        <w:rPr>
          <w:rFonts w:eastAsia="Times New Roman" w:cs="Times New Roman"/>
          <w:b/>
          <w:bCs/>
          <w:sz w:val="18"/>
          <w:szCs w:val="18"/>
        </w:rPr>
      </w:pPr>
      <w:r w:rsidRPr="000E09F8">
        <w:rPr>
          <w:rFonts w:eastAsia="Times New Roman" w:cs="Times New Roman"/>
          <w:i/>
          <w:sz w:val="18"/>
          <w:szCs w:val="18"/>
          <w:u w:val="single"/>
        </w:rPr>
        <w:t>Професионална квалификация</w:t>
      </w:r>
      <w:r w:rsidRPr="000E09F8">
        <w:rPr>
          <w:rFonts w:eastAsia="Times New Roman" w:cs="Times New Roman"/>
          <w:i/>
          <w:sz w:val="18"/>
          <w:szCs w:val="18"/>
          <w:u w:val="single"/>
          <w:shd w:val="clear" w:color="auto" w:fill="FFFFFF"/>
        </w:rPr>
        <w:t>:</w:t>
      </w:r>
      <w:r w:rsidRPr="000E09F8">
        <w:rPr>
          <w:rFonts w:eastAsia="Times New Roman" w:cs="Times New Roman"/>
          <w:sz w:val="18"/>
          <w:szCs w:val="18"/>
          <w:shd w:val="clear" w:color="auto" w:fill="FFFFFF"/>
        </w:rPr>
        <w:t xml:space="preserve"> </w:t>
      </w:r>
      <w:r w:rsidRPr="000E09F8">
        <w:rPr>
          <w:rFonts w:eastAsia="Times New Roman" w:cs="Times New Roman"/>
          <w:b/>
          <w:sz w:val="18"/>
          <w:szCs w:val="18"/>
          <w:shd w:val="clear" w:color="auto" w:fill="FFFFFF"/>
        </w:rPr>
        <w:t xml:space="preserve">инженер-металург, инженер </w:t>
      </w:r>
      <w:r w:rsidRPr="000E09F8">
        <w:rPr>
          <w:rFonts w:eastAsia="Times New Roman" w:cs="Times New Roman"/>
          <w:sz w:val="18"/>
          <w:szCs w:val="18"/>
          <w:lang w:eastAsia="bg-BG"/>
        </w:rPr>
        <w:t>/</w:t>
      </w:r>
      <w:r w:rsidRPr="000E09F8">
        <w:rPr>
          <w:rFonts w:eastAsia="Times New Roman" w:cs="Times New Roman"/>
          <w:i/>
          <w:iCs/>
          <w:sz w:val="18"/>
          <w:szCs w:val="18"/>
          <w:lang w:eastAsia="bg-BG"/>
        </w:rPr>
        <w:t>в зависимост от бакалавърската степен</w:t>
      </w:r>
      <w:r w:rsidRPr="000E09F8">
        <w:rPr>
          <w:rFonts w:eastAsia="Times New Roman" w:cs="Times New Roman"/>
          <w:sz w:val="18"/>
          <w:szCs w:val="18"/>
          <w:lang w:eastAsia="bg-BG"/>
        </w:rPr>
        <w:t>/</w:t>
      </w:r>
    </w:p>
    <w:tbl>
      <w:tblPr>
        <w:tblW w:w="13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7"/>
        <w:gridCol w:w="5852"/>
        <w:gridCol w:w="430"/>
        <w:gridCol w:w="430"/>
        <w:gridCol w:w="429"/>
        <w:gridCol w:w="432"/>
        <w:gridCol w:w="374"/>
        <w:gridCol w:w="428"/>
        <w:gridCol w:w="433"/>
        <w:gridCol w:w="435"/>
        <w:gridCol w:w="437"/>
        <w:gridCol w:w="439"/>
        <w:gridCol w:w="442"/>
        <w:gridCol w:w="444"/>
        <w:gridCol w:w="446"/>
        <w:gridCol w:w="448"/>
        <w:gridCol w:w="449"/>
        <w:gridCol w:w="451"/>
        <w:gridCol w:w="453"/>
      </w:tblGrid>
      <w:tr w:rsidR="00E30C19" w:rsidRPr="008B3C52" w:rsidTr="007B4046">
        <w:trPr>
          <w:cantSplit/>
          <w:trHeight w:val="332"/>
          <w:jc w:val="center"/>
        </w:trPr>
        <w:tc>
          <w:tcPr>
            <w:tcW w:w="537" w:type="dxa"/>
            <w:vMerge w:val="restart"/>
            <w:textDirection w:val="btLr"/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sz w:val="18"/>
                <w:szCs w:val="18"/>
              </w:rPr>
            </w:pPr>
            <w:r w:rsidRPr="008B3C52">
              <w:rPr>
                <w:rFonts w:eastAsia="Times New Roman" w:cs="Times New Roman"/>
                <w:sz w:val="18"/>
                <w:szCs w:val="18"/>
              </w:rPr>
              <w:t>Код на дисциплината</w:t>
            </w:r>
          </w:p>
        </w:tc>
        <w:tc>
          <w:tcPr>
            <w:tcW w:w="5852" w:type="dxa"/>
            <w:vMerge w:val="restart"/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pacing w:val="10"/>
                <w:sz w:val="18"/>
                <w:szCs w:val="18"/>
              </w:rPr>
            </w:pPr>
            <w:r w:rsidRPr="008B3C52">
              <w:rPr>
                <w:rFonts w:eastAsia="Times New Roman" w:cs="Times New Roman"/>
                <w:b/>
                <w:spacing w:val="10"/>
                <w:sz w:val="18"/>
                <w:szCs w:val="18"/>
              </w:rPr>
              <w:t>ДИСЦИПЛИНИ</w:t>
            </w:r>
          </w:p>
        </w:tc>
        <w:tc>
          <w:tcPr>
            <w:tcW w:w="3391" w:type="dxa"/>
            <w:gridSpan w:val="8"/>
            <w:tcBorders>
              <w:right w:val="double" w:sz="6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pacing w:val="10"/>
                <w:sz w:val="16"/>
                <w:szCs w:val="16"/>
              </w:rPr>
            </w:pPr>
            <w:r w:rsidRPr="008B3C52">
              <w:rPr>
                <w:rFonts w:eastAsia="Times New Roman" w:cs="Times New Roman"/>
                <w:b/>
                <w:spacing w:val="10"/>
                <w:sz w:val="18"/>
                <w:szCs w:val="18"/>
              </w:rPr>
              <w:t>РЕДОВНО ОБУЧЕНИЕ</w:t>
            </w:r>
          </w:p>
        </w:tc>
        <w:tc>
          <w:tcPr>
            <w:tcW w:w="3556" w:type="dxa"/>
            <w:gridSpan w:val="8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pacing w:val="10"/>
                <w:sz w:val="16"/>
                <w:szCs w:val="16"/>
              </w:rPr>
            </w:pPr>
            <w:r w:rsidRPr="008B3C52">
              <w:rPr>
                <w:rFonts w:eastAsia="Times New Roman" w:cs="Times New Roman"/>
                <w:b/>
                <w:spacing w:val="10"/>
                <w:sz w:val="18"/>
                <w:szCs w:val="18"/>
              </w:rPr>
              <w:t>ЗАДОЧНО ОБУЧЕНИЕ</w:t>
            </w:r>
          </w:p>
        </w:tc>
        <w:tc>
          <w:tcPr>
            <w:tcW w:w="453" w:type="dxa"/>
            <w:vMerge w:val="restart"/>
            <w:tcBorders>
              <w:left w:val="double" w:sz="6" w:space="0" w:color="auto"/>
            </w:tcBorders>
            <w:textDirection w:val="btLr"/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eastAsia="Times New Roman" w:cs="Times New Roman"/>
                <w:b/>
                <w:sz w:val="20"/>
                <w:szCs w:val="20"/>
              </w:rPr>
            </w:pPr>
            <w:r w:rsidRPr="008B3C52">
              <w:rPr>
                <w:rFonts w:eastAsia="Times New Roman" w:cs="Times New Roman"/>
                <w:b/>
                <w:sz w:val="20"/>
                <w:szCs w:val="20"/>
              </w:rPr>
              <w:t>Кредити общо</w:t>
            </w:r>
          </w:p>
        </w:tc>
      </w:tr>
      <w:tr w:rsidR="00E30C19" w:rsidRPr="008B3C52" w:rsidTr="007B4046">
        <w:trPr>
          <w:cantSplit/>
          <w:trHeight w:val="332"/>
          <w:jc w:val="center"/>
        </w:trPr>
        <w:tc>
          <w:tcPr>
            <w:tcW w:w="537" w:type="dxa"/>
            <w:vMerge/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852" w:type="dxa"/>
            <w:vMerge/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Merge w:val="restart"/>
            <w:textDirection w:val="btLr"/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8B3C52">
              <w:rPr>
                <w:rFonts w:eastAsia="Times New Roman" w:cs="Times New Roman"/>
                <w:sz w:val="18"/>
                <w:szCs w:val="18"/>
              </w:rPr>
              <w:t>Семестър</w:t>
            </w:r>
          </w:p>
        </w:tc>
        <w:tc>
          <w:tcPr>
            <w:tcW w:w="2526" w:type="dxa"/>
            <w:gridSpan w:val="6"/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B3C52">
              <w:rPr>
                <w:rFonts w:eastAsia="Times New Roman" w:cs="Times New Roman"/>
                <w:sz w:val="18"/>
                <w:szCs w:val="18"/>
              </w:rPr>
              <w:t>Аудиторна заетост</w:t>
            </w:r>
          </w:p>
        </w:tc>
        <w:tc>
          <w:tcPr>
            <w:tcW w:w="435" w:type="dxa"/>
            <w:vMerge w:val="restart"/>
            <w:tcBorders>
              <w:right w:val="double" w:sz="6" w:space="0" w:color="auto"/>
            </w:tcBorders>
            <w:textDirection w:val="btLr"/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8B3C52">
              <w:rPr>
                <w:rFonts w:eastAsia="Times New Roman" w:cs="Times New Roman"/>
                <w:sz w:val="18"/>
                <w:szCs w:val="18"/>
              </w:rPr>
              <w:t>Кредити за извън– аудиторна заетост</w:t>
            </w:r>
          </w:p>
        </w:tc>
        <w:tc>
          <w:tcPr>
            <w:tcW w:w="437" w:type="dxa"/>
            <w:vMerge w:val="restart"/>
            <w:tcBorders>
              <w:left w:val="double" w:sz="6" w:space="0" w:color="auto"/>
            </w:tcBorders>
            <w:textDirection w:val="btLr"/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8B3C52">
              <w:rPr>
                <w:rFonts w:eastAsia="Times New Roman" w:cs="Times New Roman"/>
                <w:sz w:val="18"/>
                <w:szCs w:val="18"/>
              </w:rPr>
              <w:t>Семестър</w:t>
            </w:r>
          </w:p>
        </w:tc>
        <w:tc>
          <w:tcPr>
            <w:tcW w:w="2668" w:type="dxa"/>
            <w:gridSpan w:val="6"/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B3C52">
              <w:rPr>
                <w:rFonts w:eastAsia="Times New Roman" w:cs="Times New Roman"/>
                <w:sz w:val="18"/>
                <w:szCs w:val="18"/>
              </w:rPr>
              <w:t>Аудиторна заетост</w:t>
            </w:r>
          </w:p>
        </w:tc>
        <w:tc>
          <w:tcPr>
            <w:tcW w:w="451" w:type="dxa"/>
            <w:vMerge w:val="restart"/>
            <w:tcBorders>
              <w:right w:val="double" w:sz="6" w:space="0" w:color="auto"/>
            </w:tcBorders>
            <w:textDirection w:val="btLr"/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8B3C52">
              <w:rPr>
                <w:rFonts w:eastAsia="Times New Roman" w:cs="Times New Roman"/>
                <w:sz w:val="18"/>
                <w:szCs w:val="18"/>
              </w:rPr>
              <w:t>Кредити за извън– аудиторна заетост</w:t>
            </w:r>
          </w:p>
        </w:tc>
        <w:tc>
          <w:tcPr>
            <w:tcW w:w="453" w:type="dxa"/>
            <w:vMerge/>
            <w:tcBorders>
              <w:left w:val="double" w:sz="6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E30C19" w:rsidRPr="008B3C52" w:rsidTr="007B4046">
        <w:trPr>
          <w:cantSplit/>
          <w:trHeight w:val="332"/>
          <w:jc w:val="center"/>
        </w:trPr>
        <w:tc>
          <w:tcPr>
            <w:tcW w:w="537" w:type="dxa"/>
            <w:vMerge/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852" w:type="dxa"/>
            <w:vMerge/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8B3C52">
              <w:rPr>
                <w:rFonts w:eastAsia="Times New Roman" w:cs="Times New Roman"/>
                <w:sz w:val="18"/>
                <w:szCs w:val="18"/>
              </w:rPr>
              <w:t>Форма на контрол</w:t>
            </w:r>
          </w:p>
        </w:tc>
        <w:tc>
          <w:tcPr>
            <w:tcW w:w="16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8B3C52">
              <w:rPr>
                <w:rFonts w:eastAsia="Times New Roman" w:cs="Times New Roman"/>
                <w:sz w:val="18"/>
                <w:szCs w:val="18"/>
              </w:rPr>
              <w:t>Хорариум (часове)</w:t>
            </w:r>
          </w:p>
        </w:tc>
        <w:tc>
          <w:tcPr>
            <w:tcW w:w="433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8B3C52">
              <w:rPr>
                <w:rFonts w:eastAsia="Times New Roman" w:cs="Times New Roman"/>
                <w:sz w:val="18"/>
                <w:szCs w:val="18"/>
              </w:rPr>
              <w:t>Кредити</w:t>
            </w:r>
          </w:p>
        </w:tc>
        <w:tc>
          <w:tcPr>
            <w:tcW w:w="435" w:type="dxa"/>
            <w:vMerge/>
            <w:tcBorders>
              <w:right w:val="double" w:sz="6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double" w:sz="6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vMerge w:val="restart"/>
            <w:textDirection w:val="btLr"/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8B3C52">
              <w:rPr>
                <w:rFonts w:eastAsia="Times New Roman" w:cs="Times New Roman"/>
                <w:sz w:val="18"/>
                <w:szCs w:val="18"/>
              </w:rPr>
              <w:t>Форма на контрол</w:t>
            </w:r>
          </w:p>
        </w:tc>
        <w:tc>
          <w:tcPr>
            <w:tcW w:w="1780" w:type="dxa"/>
            <w:gridSpan w:val="4"/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8B3C52">
              <w:rPr>
                <w:rFonts w:eastAsia="Times New Roman" w:cs="Times New Roman"/>
                <w:sz w:val="18"/>
                <w:szCs w:val="18"/>
              </w:rPr>
              <w:t>Хорариум (часове)</w:t>
            </w:r>
          </w:p>
        </w:tc>
        <w:tc>
          <w:tcPr>
            <w:tcW w:w="449" w:type="dxa"/>
            <w:vMerge w:val="restart"/>
            <w:textDirection w:val="btLr"/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8B3C52">
              <w:rPr>
                <w:rFonts w:eastAsia="Times New Roman" w:cs="Times New Roman"/>
                <w:sz w:val="18"/>
                <w:szCs w:val="18"/>
              </w:rPr>
              <w:t>Кредити</w:t>
            </w:r>
          </w:p>
        </w:tc>
        <w:tc>
          <w:tcPr>
            <w:tcW w:w="451" w:type="dxa"/>
            <w:vMerge/>
            <w:tcBorders>
              <w:right w:val="double" w:sz="6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vMerge/>
            <w:tcBorders>
              <w:left w:val="double" w:sz="6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E30C19" w:rsidRPr="008B3C52" w:rsidTr="007B4046">
        <w:trPr>
          <w:cantSplit/>
          <w:trHeight w:val="1398"/>
          <w:jc w:val="center"/>
        </w:trPr>
        <w:tc>
          <w:tcPr>
            <w:tcW w:w="537" w:type="dxa"/>
            <w:vMerge/>
            <w:tcBorders>
              <w:bottom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852" w:type="dxa"/>
            <w:vMerge/>
            <w:tcBorders>
              <w:bottom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8B3C52">
              <w:rPr>
                <w:rFonts w:eastAsia="Times New Roman" w:cs="Times New Roman"/>
                <w:sz w:val="18"/>
                <w:szCs w:val="18"/>
              </w:rPr>
              <w:t>Лекции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textDirection w:val="btLr"/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8B3C52">
              <w:rPr>
                <w:rFonts w:eastAsia="Times New Roman" w:cs="Times New Roman"/>
                <w:sz w:val="18"/>
                <w:szCs w:val="18"/>
              </w:rPr>
              <w:t>Упражнения</w:t>
            </w:r>
          </w:p>
        </w:tc>
        <w:tc>
          <w:tcPr>
            <w:tcW w:w="374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8B3C52">
              <w:rPr>
                <w:rFonts w:eastAsia="Times New Roman" w:cs="Times New Roman"/>
                <w:sz w:val="18"/>
                <w:szCs w:val="18"/>
              </w:rPr>
              <w:t>Семинарни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b/>
                <w:sz w:val="20"/>
                <w:szCs w:val="20"/>
              </w:rPr>
            </w:pPr>
            <w:r w:rsidRPr="008B3C52">
              <w:rPr>
                <w:rFonts w:eastAsia="Times New Roman" w:cs="Times New Roman"/>
                <w:b/>
                <w:sz w:val="20"/>
                <w:szCs w:val="20"/>
              </w:rPr>
              <w:t>Общо</w:t>
            </w: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bottom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textDirection w:val="btLr"/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8B3C52">
              <w:rPr>
                <w:rFonts w:eastAsia="Times New Roman" w:cs="Times New Roman"/>
                <w:sz w:val="18"/>
                <w:szCs w:val="18"/>
              </w:rPr>
              <w:t>Лекции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textDirection w:val="btLr"/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8B3C52">
              <w:rPr>
                <w:rFonts w:eastAsia="Times New Roman" w:cs="Times New Roman"/>
                <w:sz w:val="18"/>
                <w:szCs w:val="18"/>
              </w:rPr>
              <w:t>Упражнения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textDirection w:val="btLr"/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8B3C52">
              <w:rPr>
                <w:rFonts w:eastAsia="Times New Roman" w:cs="Times New Roman"/>
                <w:sz w:val="18"/>
                <w:szCs w:val="18"/>
              </w:rPr>
              <w:t>Семинарни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textDirection w:val="btLr"/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b/>
                <w:sz w:val="20"/>
                <w:szCs w:val="20"/>
              </w:rPr>
            </w:pPr>
            <w:r w:rsidRPr="008B3C52">
              <w:rPr>
                <w:rFonts w:eastAsia="Times New Roman" w:cs="Times New Roman"/>
                <w:b/>
                <w:sz w:val="20"/>
                <w:szCs w:val="20"/>
              </w:rPr>
              <w:t>Общо</w:t>
            </w:r>
          </w:p>
        </w:tc>
        <w:tc>
          <w:tcPr>
            <w:tcW w:w="449" w:type="dxa"/>
            <w:vMerge/>
            <w:tcBorders>
              <w:bottom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vMerge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</w:tbl>
    <w:p w:rsidR="00E30C19" w:rsidRPr="008B3C52" w:rsidRDefault="00E30C19" w:rsidP="00E30C19">
      <w:pPr>
        <w:shd w:val="clear" w:color="auto" w:fill="FFFFFF" w:themeFill="background1"/>
        <w:spacing w:after="0" w:line="240" w:lineRule="auto"/>
        <w:rPr>
          <w:rFonts w:eastAsia="Times New Roman" w:cs="Times New Roman"/>
          <w:b/>
          <w:sz w:val="2"/>
          <w:szCs w:val="2"/>
        </w:rPr>
      </w:pPr>
    </w:p>
    <w:tbl>
      <w:tblPr>
        <w:tblW w:w="13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7"/>
        <w:gridCol w:w="5852"/>
        <w:gridCol w:w="430"/>
        <w:gridCol w:w="430"/>
        <w:gridCol w:w="429"/>
        <w:gridCol w:w="432"/>
        <w:gridCol w:w="374"/>
        <w:gridCol w:w="428"/>
        <w:gridCol w:w="433"/>
        <w:gridCol w:w="435"/>
        <w:gridCol w:w="437"/>
        <w:gridCol w:w="439"/>
        <w:gridCol w:w="442"/>
        <w:gridCol w:w="444"/>
        <w:gridCol w:w="446"/>
        <w:gridCol w:w="448"/>
        <w:gridCol w:w="449"/>
        <w:gridCol w:w="451"/>
        <w:gridCol w:w="453"/>
      </w:tblGrid>
      <w:tr w:rsidR="00E30C19" w:rsidRPr="008B3C52" w:rsidTr="007B4046">
        <w:trPr>
          <w:trHeight w:val="255"/>
          <w:tblHeader/>
          <w:jc w:val="center"/>
        </w:trPr>
        <w:tc>
          <w:tcPr>
            <w:tcW w:w="537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8B3C52">
              <w:rPr>
                <w:rFonts w:eastAsia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85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8B3C52">
              <w:rPr>
                <w:rFonts w:eastAsia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8B3C52">
              <w:rPr>
                <w:rFonts w:eastAsia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8B3C52">
              <w:rPr>
                <w:rFonts w:eastAsia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8B3C52">
              <w:rPr>
                <w:rFonts w:eastAsia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8B3C52">
              <w:rPr>
                <w:rFonts w:eastAsia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374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8B3C52">
              <w:rPr>
                <w:rFonts w:eastAsia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8B3C52">
              <w:rPr>
                <w:rFonts w:eastAsia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8B3C52">
              <w:rPr>
                <w:rFonts w:eastAsia="Times New Roman" w:cs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8B3C52">
              <w:rPr>
                <w:rFonts w:eastAsia="Times New Roman" w:cs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8B3C52">
              <w:rPr>
                <w:rFonts w:eastAsia="Times New Roman" w:cs="Times New Roman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8B3C52">
              <w:rPr>
                <w:rFonts w:eastAsia="Times New Roman" w:cs="Times New Roman"/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8B3C52">
              <w:rPr>
                <w:rFonts w:eastAsia="Times New Roman" w:cs="Times New Roman"/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444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8B3C52">
              <w:rPr>
                <w:rFonts w:eastAsia="Times New Roman" w:cs="Times New Roman"/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44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8B3C52">
              <w:rPr>
                <w:rFonts w:eastAsia="Times New Roman" w:cs="Times New Roman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448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8B3C52">
              <w:rPr>
                <w:rFonts w:eastAsia="Times New Roman" w:cs="Times New Roman"/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449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8B3C52">
              <w:rPr>
                <w:rFonts w:eastAsia="Times New Roman" w:cs="Times New Roman"/>
                <w:b/>
                <w:i/>
                <w:sz w:val="18"/>
                <w:szCs w:val="18"/>
              </w:rPr>
              <w:t>17</w:t>
            </w:r>
          </w:p>
        </w:tc>
        <w:tc>
          <w:tcPr>
            <w:tcW w:w="451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8B3C52">
              <w:rPr>
                <w:rFonts w:eastAsia="Times New Roman" w:cs="Times New Roman"/>
                <w:b/>
                <w:i/>
                <w:sz w:val="18"/>
                <w:szCs w:val="18"/>
              </w:rPr>
              <w:t>18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8B3C52">
              <w:rPr>
                <w:rFonts w:eastAsia="Times New Roman" w:cs="Times New Roman"/>
                <w:b/>
                <w:i/>
                <w:sz w:val="18"/>
                <w:szCs w:val="18"/>
              </w:rPr>
              <w:t>19</w:t>
            </w:r>
          </w:p>
        </w:tc>
      </w:tr>
      <w:tr w:rsidR="00E30C19" w:rsidRPr="008B3C52" w:rsidTr="007B4046">
        <w:trPr>
          <w:trHeight w:val="255"/>
          <w:jc w:val="center"/>
        </w:trPr>
        <w:tc>
          <w:tcPr>
            <w:tcW w:w="537" w:type="dxa"/>
            <w:tcBorders>
              <w:top w:val="doub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5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rPr>
                <w:i/>
                <w:sz w:val="18"/>
                <w:szCs w:val="18"/>
              </w:rPr>
            </w:pPr>
            <w:r w:rsidRPr="00EC347B">
              <w:rPr>
                <w:i/>
                <w:sz w:val="18"/>
                <w:szCs w:val="18"/>
              </w:rPr>
              <w:t>Фундаментални дисциплини:</w:t>
            </w:r>
          </w:p>
        </w:tc>
        <w:tc>
          <w:tcPr>
            <w:tcW w:w="430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30C19" w:rsidRPr="008B3C52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m326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r w:rsidRPr="008B3C52">
              <w:rPr>
                <w:sz w:val="18"/>
                <w:szCs w:val="18"/>
              </w:rPr>
              <w:t>Физика на металите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30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30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B3C52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2,4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2,6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15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15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B3C52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1,2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3,8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B3C52">
              <w:rPr>
                <w:b/>
                <w:sz w:val="16"/>
                <w:szCs w:val="16"/>
              </w:rPr>
              <w:t>5</w:t>
            </w:r>
          </w:p>
        </w:tc>
      </w:tr>
      <w:tr w:rsidR="00E30C19" w:rsidRPr="008B3C52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m176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r w:rsidRPr="008B3C52">
              <w:rPr>
                <w:sz w:val="18"/>
                <w:szCs w:val="18"/>
              </w:rPr>
              <w:t>Минералогия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20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B3C52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1,6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2,4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10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10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B3C52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0,8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3,2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B3C52">
              <w:rPr>
                <w:b/>
                <w:sz w:val="16"/>
                <w:szCs w:val="16"/>
              </w:rPr>
              <w:t>4</w:t>
            </w:r>
          </w:p>
        </w:tc>
      </w:tr>
      <w:tr w:rsidR="00E30C19" w:rsidRPr="008B3C52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m076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r w:rsidRPr="008B3C52">
              <w:rPr>
                <w:sz w:val="18"/>
                <w:szCs w:val="18"/>
              </w:rPr>
              <w:t>Корозия и защита на металите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30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30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B3C52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2,0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2,0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15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15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B3C52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1,0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3,0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B3C52">
              <w:rPr>
                <w:b/>
                <w:sz w:val="16"/>
                <w:szCs w:val="16"/>
              </w:rPr>
              <w:t>4</w:t>
            </w:r>
          </w:p>
        </w:tc>
      </w:tr>
      <w:tr w:rsidR="00E30C19" w:rsidRPr="008B3C52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m313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r w:rsidRPr="008B3C52">
              <w:rPr>
                <w:sz w:val="18"/>
                <w:szCs w:val="18"/>
              </w:rPr>
              <w:t>Теоретични основи на автогенни и автоклавни процеси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–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12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13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B3C52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1,0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2,0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II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–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6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7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B3C52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0,5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2,5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B3C52">
              <w:rPr>
                <w:b/>
                <w:sz w:val="16"/>
                <w:szCs w:val="16"/>
              </w:rPr>
              <w:t>3</w:t>
            </w:r>
          </w:p>
        </w:tc>
      </w:tr>
      <w:tr w:rsidR="00E30C19" w:rsidRPr="008B3C52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m133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r w:rsidRPr="008B3C52">
              <w:rPr>
                <w:sz w:val="18"/>
                <w:szCs w:val="18"/>
              </w:rPr>
              <w:t>Курсов проект по тежки цветни метали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8B3C52">
              <w:rPr>
                <w:sz w:val="16"/>
                <w:szCs w:val="16"/>
              </w:rPr>
              <w:t>защ</w:t>
            </w:r>
            <w:proofErr w:type="spellEnd"/>
            <w:r w:rsidRPr="008B3C52">
              <w:rPr>
                <w:sz w:val="16"/>
                <w:szCs w:val="16"/>
              </w:rPr>
              <w:t>.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20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B3C52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0,8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1,2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8B3C52">
              <w:rPr>
                <w:sz w:val="16"/>
                <w:szCs w:val="16"/>
              </w:rPr>
              <w:t>защ</w:t>
            </w:r>
            <w:proofErr w:type="spellEnd"/>
            <w:r w:rsidRPr="008B3C52">
              <w:rPr>
                <w:sz w:val="16"/>
                <w:szCs w:val="16"/>
              </w:rPr>
              <w:t>.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0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10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B3C52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0,4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1,6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B3C52">
              <w:rPr>
                <w:b/>
                <w:sz w:val="16"/>
                <w:szCs w:val="16"/>
              </w:rPr>
              <w:t>2</w:t>
            </w:r>
          </w:p>
        </w:tc>
      </w:tr>
      <w:tr w:rsidR="00E30C19" w:rsidRPr="008B3C52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r w:rsidRPr="008B3C52">
              <w:rPr>
                <w:i/>
                <w:sz w:val="18"/>
                <w:szCs w:val="18"/>
              </w:rPr>
              <w:t>Изравнителен блок от бакалавърска степен: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30C19" w:rsidRPr="008B3C52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b314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E30C19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462" w:hanging="141"/>
              <w:contextualSpacing/>
              <w:rPr>
                <w:sz w:val="18"/>
                <w:szCs w:val="18"/>
              </w:rPr>
            </w:pPr>
            <w:r w:rsidRPr="008B3C52">
              <w:rPr>
                <w:sz w:val="18"/>
                <w:szCs w:val="18"/>
              </w:rPr>
              <w:t xml:space="preserve">Теоретични основи на </w:t>
            </w:r>
            <w:proofErr w:type="spellStart"/>
            <w:r w:rsidRPr="008B3C52">
              <w:rPr>
                <w:sz w:val="18"/>
                <w:szCs w:val="18"/>
              </w:rPr>
              <w:t>екстрактивна</w:t>
            </w:r>
            <w:proofErr w:type="spellEnd"/>
            <w:r w:rsidRPr="008B3C52">
              <w:rPr>
                <w:sz w:val="18"/>
                <w:szCs w:val="18"/>
              </w:rPr>
              <w:t xml:space="preserve"> металургия на тежки цветни метали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30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30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B3C52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1,5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2,5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15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15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B3C52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1,2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2,8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B3C52">
              <w:rPr>
                <w:b/>
                <w:sz w:val="16"/>
                <w:szCs w:val="16"/>
              </w:rPr>
              <w:t>4</w:t>
            </w:r>
          </w:p>
        </w:tc>
      </w:tr>
      <w:tr w:rsidR="00E30C19" w:rsidRPr="008B3C52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b355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E30C19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462" w:hanging="141"/>
              <w:contextualSpacing/>
              <w:rPr>
                <w:sz w:val="18"/>
                <w:szCs w:val="18"/>
              </w:rPr>
            </w:pPr>
            <w:r w:rsidRPr="008B3C52">
              <w:rPr>
                <w:sz w:val="18"/>
                <w:szCs w:val="18"/>
              </w:rPr>
              <w:t>Технологично проектиране на производствата на цветни метали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15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15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B3C52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1,0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1,0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7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8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B3C52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0,5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1,5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B3C52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E30C19" w:rsidRPr="008B3C52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Изборен блок – </w:t>
            </w:r>
            <w:r w:rsidRPr="00D06819">
              <w:rPr>
                <w:i/>
                <w:sz w:val="18"/>
                <w:szCs w:val="18"/>
              </w:rPr>
              <w:t>е</w:t>
            </w:r>
            <w:r>
              <w:rPr>
                <w:i/>
                <w:sz w:val="18"/>
                <w:szCs w:val="18"/>
              </w:rPr>
              <w:t>дна от дисциплините: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30C19" w:rsidRPr="008B3C52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m389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E30C19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462" w:hanging="141"/>
              <w:contextualSpacing/>
              <w:rPr>
                <w:sz w:val="18"/>
                <w:szCs w:val="18"/>
              </w:rPr>
            </w:pPr>
            <w:r w:rsidRPr="008B3C52">
              <w:rPr>
                <w:sz w:val="18"/>
                <w:szCs w:val="18"/>
              </w:rPr>
              <w:t xml:space="preserve">Фазови равновесия в </w:t>
            </w:r>
            <w:proofErr w:type="spellStart"/>
            <w:r w:rsidRPr="008B3C52">
              <w:rPr>
                <w:sz w:val="18"/>
                <w:szCs w:val="18"/>
              </w:rPr>
              <w:t>пиро-системи</w:t>
            </w:r>
            <w:proofErr w:type="spellEnd"/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25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B3C52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1,8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3,2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II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10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13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B3C52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0,9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4,1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B3C52">
              <w:rPr>
                <w:b/>
                <w:sz w:val="16"/>
                <w:szCs w:val="16"/>
              </w:rPr>
              <w:t>5</w:t>
            </w:r>
          </w:p>
        </w:tc>
      </w:tr>
      <w:tr w:rsidR="00E30C19" w:rsidRPr="008B3C52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m825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E30C19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462" w:hanging="141"/>
              <w:contextualSpacing/>
              <w:rPr>
                <w:sz w:val="18"/>
                <w:szCs w:val="18"/>
              </w:rPr>
            </w:pPr>
            <w:r w:rsidRPr="008B3C52">
              <w:rPr>
                <w:sz w:val="18"/>
                <w:szCs w:val="18"/>
              </w:rPr>
              <w:t>Металургия на златото и среброто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25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B3C52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1,8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3,2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II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10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13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B3C52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0,9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4,1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B3C52">
              <w:rPr>
                <w:b/>
                <w:sz w:val="16"/>
                <w:szCs w:val="16"/>
              </w:rPr>
              <w:t>5</w:t>
            </w:r>
          </w:p>
        </w:tc>
      </w:tr>
      <w:tr w:rsidR="00E30C19" w:rsidRPr="008B3C52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m857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E30C19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462" w:hanging="141"/>
              <w:contextualSpacing/>
              <w:rPr>
                <w:sz w:val="18"/>
                <w:szCs w:val="18"/>
              </w:rPr>
            </w:pPr>
            <w:r w:rsidRPr="008B3C52">
              <w:rPr>
                <w:sz w:val="18"/>
                <w:szCs w:val="18"/>
              </w:rPr>
              <w:t>Рециклиране на цветни метали и сплави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25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B3C52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1,8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3,2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II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10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13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B3C52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0,9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4,1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B3C52">
              <w:rPr>
                <w:b/>
                <w:sz w:val="16"/>
                <w:szCs w:val="16"/>
              </w:rPr>
              <w:t>5</w:t>
            </w:r>
          </w:p>
        </w:tc>
      </w:tr>
      <w:tr w:rsidR="00E30C19" w:rsidRPr="008B3C52" w:rsidTr="007B4046">
        <w:trPr>
          <w:trHeight w:val="255"/>
          <w:jc w:val="center"/>
        </w:trPr>
        <w:tc>
          <w:tcPr>
            <w:tcW w:w="53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rPr>
                <w:b/>
                <w:sz w:val="18"/>
                <w:szCs w:val="18"/>
              </w:rPr>
            </w:pPr>
            <w:r w:rsidRPr="008B3C52">
              <w:rPr>
                <w:b/>
                <w:sz w:val="18"/>
                <w:szCs w:val="18"/>
              </w:rPr>
              <w:t>Общо за семестъра</w:t>
            </w:r>
          </w:p>
        </w:tc>
        <w:tc>
          <w:tcPr>
            <w:tcW w:w="430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B3C52">
              <w:rPr>
                <w:b/>
                <w:sz w:val="16"/>
                <w:szCs w:val="16"/>
              </w:rPr>
              <w:t>250</w:t>
            </w:r>
          </w:p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rPr>
                <w:b/>
                <w:sz w:val="16"/>
                <w:szCs w:val="16"/>
              </w:rPr>
            </w:pPr>
            <w:r w:rsidRPr="008B3C52">
              <w:rPr>
                <w:b/>
                <w:sz w:val="16"/>
                <w:szCs w:val="16"/>
              </w:rPr>
              <w:t>(340)</w:t>
            </w:r>
          </w:p>
        </w:tc>
        <w:tc>
          <w:tcPr>
            <w:tcW w:w="433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B3C52">
              <w:rPr>
                <w:b/>
                <w:sz w:val="16"/>
                <w:szCs w:val="16"/>
              </w:rPr>
              <w:t>23</w:t>
            </w:r>
          </w:p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B3C52">
              <w:rPr>
                <w:b/>
                <w:sz w:val="16"/>
                <w:szCs w:val="16"/>
              </w:rPr>
              <w:t>(29)</w:t>
            </w:r>
          </w:p>
        </w:tc>
      </w:tr>
      <w:tr w:rsidR="00E30C19" w:rsidRPr="008B3C52" w:rsidTr="007B4046">
        <w:trPr>
          <w:trHeight w:val="255"/>
          <w:jc w:val="center"/>
        </w:trPr>
        <w:tc>
          <w:tcPr>
            <w:tcW w:w="537" w:type="dxa"/>
            <w:tcBorders>
              <w:top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m469</w:t>
            </w:r>
          </w:p>
        </w:tc>
        <w:tc>
          <w:tcPr>
            <w:tcW w:w="585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r w:rsidRPr="008B3C52">
              <w:rPr>
                <w:sz w:val="18"/>
                <w:szCs w:val="18"/>
              </w:rPr>
              <w:t>Химични технологии в цветната металургия</w:t>
            </w:r>
          </w:p>
        </w:tc>
        <w:tc>
          <w:tcPr>
            <w:tcW w:w="43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ІІ</w:t>
            </w:r>
          </w:p>
        </w:tc>
        <w:tc>
          <w:tcPr>
            <w:tcW w:w="43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20</w:t>
            </w:r>
          </w:p>
        </w:tc>
        <w:tc>
          <w:tcPr>
            <w:tcW w:w="43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25</w:t>
            </w:r>
          </w:p>
        </w:tc>
        <w:tc>
          <w:tcPr>
            <w:tcW w:w="374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B3C52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433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1,8</w:t>
            </w:r>
          </w:p>
        </w:tc>
        <w:tc>
          <w:tcPr>
            <w:tcW w:w="435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2,</w:t>
            </w:r>
            <w:proofErr w:type="spellStart"/>
            <w:r w:rsidRPr="008B3C52">
              <w:rPr>
                <w:sz w:val="16"/>
                <w:szCs w:val="16"/>
              </w:rPr>
              <w:t>2</w:t>
            </w:r>
            <w:proofErr w:type="spellEnd"/>
          </w:p>
        </w:tc>
        <w:tc>
          <w:tcPr>
            <w:tcW w:w="437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ІІ</w:t>
            </w:r>
          </w:p>
        </w:tc>
        <w:tc>
          <w:tcPr>
            <w:tcW w:w="43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И</w:t>
            </w:r>
          </w:p>
        </w:tc>
        <w:tc>
          <w:tcPr>
            <w:tcW w:w="44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10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13</w:t>
            </w:r>
          </w:p>
        </w:tc>
        <w:tc>
          <w:tcPr>
            <w:tcW w:w="446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B3C52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4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0,9</w:t>
            </w:r>
          </w:p>
        </w:tc>
        <w:tc>
          <w:tcPr>
            <w:tcW w:w="451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3,1</w:t>
            </w:r>
          </w:p>
        </w:tc>
        <w:tc>
          <w:tcPr>
            <w:tcW w:w="453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B3C52">
              <w:rPr>
                <w:b/>
                <w:sz w:val="16"/>
                <w:szCs w:val="16"/>
              </w:rPr>
              <w:t>4</w:t>
            </w:r>
          </w:p>
        </w:tc>
      </w:tr>
      <w:tr w:rsidR="00E30C19" w:rsidRPr="008B3C52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m305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r w:rsidRPr="008B3C52">
              <w:rPr>
                <w:sz w:val="18"/>
                <w:szCs w:val="18"/>
              </w:rPr>
              <w:t xml:space="preserve"> Структура, свойства и термична обработка на цветни сплави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ІІ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25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B3C52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1,8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3,2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ІІ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10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13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B3C52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0,9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4,1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B3C52">
              <w:rPr>
                <w:b/>
                <w:sz w:val="16"/>
                <w:szCs w:val="16"/>
              </w:rPr>
              <w:t>5</w:t>
            </w:r>
          </w:p>
        </w:tc>
      </w:tr>
      <w:tr w:rsidR="00E30C19" w:rsidRPr="008B3C52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m273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r w:rsidRPr="008B3C52">
              <w:rPr>
                <w:sz w:val="18"/>
                <w:szCs w:val="18"/>
              </w:rPr>
              <w:t>Процеси и апарати в цветната металургия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II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25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B3C52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1,8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3,2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III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10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13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B3C52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0,9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4,1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B3C52">
              <w:rPr>
                <w:b/>
                <w:sz w:val="16"/>
                <w:szCs w:val="16"/>
              </w:rPr>
              <w:t>5</w:t>
            </w:r>
          </w:p>
        </w:tc>
      </w:tr>
      <w:tr w:rsidR="00E30C19" w:rsidRPr="008B3C52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m313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r w:rsidRPr="008B3C52">
              <w:rPr>
                <w:sz w:val="18"/>
                <w:szCs w:val="18"/>
              </w:rPr>
              <w:t>Теоретични основи на автогенни и автоклавни процеси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II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25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B3C52"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2,0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2,0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III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10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13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B3C52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1,</w:t>
            </w:r>
            <w:proofErr w:type="spellStart"/>
            <w:r w:rsidRPr="008B3C52">
              <w:rPr>
                <w:sz w:val="16"/>
                <w:szCs w:val="16"/>
              </w:rPr>
              <w:t>1</w:t>
            </w:r>
            <w:proofErr w:type="spellEnd"/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2,9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B3C52">
              <w:rPr>
                <w:b/>
                <w:sz w:val="16"/>
                <w:szCs w:val="16"/>
              </w:rPr>
              <w:t>4</w:t>
            </w:r>
          </w:p>
        </w:tc>
      </w:tr>
      <w:tr w:rsidR="00E30C19" w:rsidRPr="008B3C52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lastRenderedPageBreak/>
              <w:t>m136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r w:rsidRPr="008B3C52">
              <w:rPr>
                <w:sz w:val="18"/>
                <w:szCs w:val="18"/>
              </w:rPr>
              <w:t>Курсова научно-изследователска работа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ІІ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8B3C52">
              <w:rPr>
                <w:sz w:val="16"/>
                <w:szCs w:val="16"/>
              </w:rPr>
              <w:t>защ</w:t>
            </w:r>
            <w:proofErr w:type="spellEnd"/>
            <w:r w:rsidRPr="008B3C52">
              <w:rPr>
                <w:sz w:val="16"/>
                <w:szCs w:val="16"/>
              </w:rPr>
              <w:t>.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60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B3C52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2,4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3,6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ІІI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8B3C52">
              <w:rPr>
                <w:sz w:val="16"/>
                <w:szCs w:val="16"/>
              </w:rPr>
              <w:t>защ</w:t>
            </w:r>
            <w:proofErr w:type="spellEnd"/>
            <w:r w:rsidRPr="008B3C52">
              <w:rPr>
                <w:sz w:val="16"/>
                <w:szCs w:val="16"/>
              </w:rPr>
              <w:t>.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0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30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B3C52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1,2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4,8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B3C52">
              <w:rPr>
                <w:b/>
                <w:sz w:val="16"/>
                <w:szCs w:val="16"/>
              </w:rPr>
              <w:t>6</w:t>
            </w:r>
          </w:p>
        </w:tc>
      </w:tr>
      <w:tr w:rsidR="00E30C19" w:rsidRPr="008B3C52" w:rsidTr="007B4046">
        <w:trPr>
          <w:trHeight w:val="25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rPr>
                <w:b/>
                <w:sz w:val="18"/>
                <w:szCs w:val="18"/>
              </w:rPr>
            </w:pPr>
            <w:r w:rsidRPr="008B3C52">
              <w:rPr>
                <w:b/>
                <w:sz w:val="18"/>
                <w:szCs w:val="18"/>
              </w:rPr>
              <w:t>Общо за семестъра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B3C52">
              <w:rPr>
                <w:b/>
                <w:sz w:val="16"/>
                <w:szCs w:val="16"/>
              </w:rPr>
              <w:t>250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B3C52">
              <w:rPr>
                <w:b/>
                <w:sz w:val="16"/>
                <w:szCs w:val="16"/>
              </w:rPr>
              <w:t>24</w:t>
            </w:r>
          </w:p>
        </w:tc>
      </w:tr>
      <w:tr w:rsidR="00E30C19" w:rsidRPr="008B3C52" w:rsidTr="007B4046">
        <w:trPr>
          <w:trHeight w:val="255"/>
          <w:jc w:val="center"/>
        </w:trPr>
        <w:tc>
          <w:tcPr>
            <w:tcW w:w="53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5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B3C52">
              <w:rPr>
                <w:sz w:val="18"/>
                <w:szCs w:val="18"/>
              </w:rPr>
              <w:t>Преддипломен</w:t>
            </w:r>
            <w:proofErr w:type="spellEnd"/>
            <w:r w:rsidRPr="008B3C52">
              <w:rPr>
                <w:sz w:val="18"/>
                <w:szCs w:val="18"/>
              </w:rPr>
              <w:t xml:space="preserve"> стаж ( ред / зад ) –  4 седмици / 2 седмици</w:t>
            </w:r>
          </w:p>
        </w:tc>
        <w:tc>
          <w:tcPr>
            <w:tcW w:w="43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8B3C52">
              <w:rPr>
                <w:sz w:val="16"/>
                <w:szCs w:val="16"/>
              </w:rPr>
              <w:t>защ</w:t>
            </w:r>
            <w:proofErr w:type="spellEnd"/>
            <w:r w:rsidRPr="008B3C52">
              <w:rPr>
                <w:sz w:val="16"/>
                <w:szCs w:val="16"/>
              </w:rPr>
              <w:t>.</w:t>
            </w:r>
          </w:p>
        </w:tc>
        <w:tc>
          <w:tcPr>
            <w:tcW w:w="42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8B3C52">
              <w:rPr>
                <w:sz w:val="16"/>
                <w:szCs w:val="16"/>
              </w:rPr>
              <w:t>защ</w:t>
            </w:r>
            <w:proofErr w:type="spellEnd"/>
            <w:r w:rsidRPr="008B3C52">
              <w:rPr>
                <w:sz w:val="16"/>
                <w:szCs w:val="16"/>
              </w:rPr>
              <w:t>.</w:t>
            </w:r>
          </w:p>
        </w:tc>
        <w:tc>
          <w:tcPr>
            <w:tcW w:w="44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B3C52">
              <w:rPr>
                <w:b/>
                <w:sz w:val="16"/>
                <w:szCs w:val="16"/>
              </w:rPr>
              <w:t>8</w:t>
            </w:r>
          </w:p>
        </w:tc>
      </w:tr>
      <w:tr w:rsidR="00E30C19" w:rsidRPr="008B3C52" w:rsidTr="007B4046">
        <w:trPr>
          <w:trHeight w:val="25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r w:rsidRPr="008B3C52">
              <w:rPr>
                <w:sz w:val="18"/>
                <w:szCs w:val="18"/>
              </w:rPr>
              <w:t>Дипломна работа – 20 седмици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ІII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ДЗ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ІV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C52">
              <w:rPr>
                <w:sz w:val="16"/>
                <w:szCs w:val="16"/>
              </w:rPr>
              <w:t>ДЗ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19" w:rsidRPr="008B3C52" w:rsidRDefault="00E30C19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B3C52">
              <w:rPr>
                <w:b/>
                <w:sz w:val="16"/>
                <w:szCs w:val="16"/>
              </w:rPr>
              <w:t>15</w:t>
            </w:r>
          </w:p>
        </w:tc>
      </w:tr>
    </w:tbl>
    <w:p w:rsidR="009D341E" w:rsidRPr="00C1627E" w:rsidRDefault="009D341E" w:rsidP="00E22BAE">
      <w:pPr>
        <w:shd w:val="clear" w:color="auto" w:fill="FFFFFF" w:themeFill="background1"/>
        <w:spacing w:after="60" w:line="240" w:lineRule="auto"/>
        <w:jc w:val="both"/>
        <w:rPr>
          <w:lang w:val="en-US"/>
        </w:rPr>
      </w:pPr>
      <w:bookmarkStart w:id="0" w:name="_GoBack"/>
      <w:bookmarkEnd w:id="0"/>
    </w:p>
    <w:sectPr w:rsidR="009D341E" w:rsidRPr="00C1627E" w:rsidSect="00C162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A38"/>
    <w:multiLevelType w:val="hybridMultilevel"/>
    <w:tmpl w:val="F0FCA930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E722B"/>
    <w:multiLevelType w:val="hybridMultilevel"/>
    <w:tmpl w:val="7A2A1900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62487"/>
    <w:multiLevelType w:val="hybridMultilevel"/>
    <w:tmpl w:val="2954F6B6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21DD1"/>
    <w:multiLevelType w:val="hybridMultilevel"/>
    <w:tmpl w:val="21D68494"/>
    <w:lvl w:ilvl="0" w:tplc="216473B6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b w:val="0"/>
        <w:i w:val="0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271957"/>
    <w:multiLevelType w:val="hybridMultilevel"/>
    <w:tmpl w:val="AB685542"/>
    <w:lvl w:ilvl="0" w:tplc="216473B6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7E"/>
    <w:rsid w:val="009D341E"/>
    <w:rsid w:val="00C1627E"/>
    <w:rsid w:val="00E22BAE"/>
    <w:rsid w:val="00E3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7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7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</dc:creator>
  <cp:lastModifiedBy>Vlady</cp:lastModifiedBy>
  <cp:revision>2</cp:revision>
  <dcterms:created xsi:type="dcterms:W3CDTF">2018-05-22T09:03:00Z</dcterms:created>
  <dcterms:modified xsi:type="dcterms:W3CDTF">2018-05-22T09:03:00Z</dcterms:modified>
</cp:coreProperties>
</file>